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hint="eastAsia" w:ascii="宋体" w:hAnsi="宋体" w:eastAsia="宋体" w:cs="宋体"/>
          <w:b w:val="0"/>
          <w:bCs w:val="0"/>
          <w:spacing w:val="0"/>
          <w:w w:val="100"/>
          <w:kern w:val="2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pacing w:val="0"/>
          <w:w w:val="100"/>
          <w:kern w:val="2"/>
          <w:sz w:val="32"/>
          <w:szCs w:val="32"/>
          <w:lang w:val="en-US" w:eastAsia="zh-CN"/>
        </w:rPr>
        <w:t>附件2</w:t>
      </w:r>
    </w:p>
    <w:p>
      <w:pPr>
        <w:pStyle w:val="2"/>
        <w:rPr>
          <w:rFonts w:hint="default"/>
          <w:lang w:val="en-US" w:eastAsia="zh-CN"/>
        </w:rPr>
      </w:pPr>
    </w:p>
    <w:p>
      <w:pPr>
        <w:spacing w:line="360" w:lineRule="auto"/>
        <w:ind w:firstLine="660"/>
        <w:jc w:val="center"/>
        <w:rPr>
          <w:rFonts w:hint="eastAsia" w:ascii="宋体" w:hAnsi="宋体" w:eastAsia="宋体" w:cs="宋体"/>
          <w:b/>
          <w:bCs/>
          <w:spacing w:val="0"/>
          <w:w w:val="100"/>
          <w:kern w:val="2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pacing w:val="0"/>
          <w:w w:val="100"/>
          <w:kern w:val="2"/>
          <w:sz w:val="32"/>
          <w:szCs w:val="32"/>
          <w:lang w:val="en-US" w:eastAsia="zh-CN"/>
        </w:rPr>
        <w:t>中航材国际招标有限公司经理层</w:t>
      </w:r>
      <w:r>
        <w:rPr>
          <w:rFonts w:hint="eastAsia" w:ascii="宋体" w:hAnsi="宋体" w:eastAsia="宋体" w:cs="宋体"/>
          <w:b/>
          <w:bCs/>
          <w:spacing w:val="0"/>
          <w:w w:val="100"/>
          <w:kern w:val="2"/>
          <w:sz w:val="32"/>
          <w:szCs w:val="32"/>
        </w:rPr>
        <w:t>岗位</w:t>
      </w:r>
      <w:r>
        <w:rPr>
          <w:rFonts w:hint="eastAsia" w:ascii="宋体" w:hAnsi="宋体" w:eastAsia="宋体" w:cs="宋体"/>
          <w:b/>
          <w:bCs/>
          <w:spacing w:val="0"/>
          <w:w w:val="100"/>
          <w:kern w:val="2"/>
          <w:sz w:val="32"/>
          <w:szCs w:val="32"/>
          <w:lang w:val="en-US" w:eastAsia="zh-CN"/>
        </w:rPr>
        <w:t>核心</w:t>
      </w:r>
      <w:r>
        <w:rPr>
          <w:rFonts w:hint="eastAsia" w:ascii="宋体" w:hAnsi="宋体" w:eastAsia="宋体" w:cs="宋体"/>
          <w:b/>
          <w:bCs/>
          <w:spacing w:val="0"/>
          <w:w w:val="100"/>
          <w:kern w:val="2"/>
          <w:sz w:val="32"/>
          <w:szCs w:val="32"/>
        </w:rPr>
        <w:t>职责</w:t>
      </w:r>
      <w:r>
        <w:rPr>
          <w:rFonts w:hint="eastAsia" w:ascii="宋体" w:hAnsi="宋体" w:eastAsia="宋体" w:cs="宋体"/>
          <w:b/>
          <w:bCs/>
          <w:spacing w:val="0"/>
          <w:w w:val="100"/>
          <w:kern w:val="2"/>
          <w:sz w:val="32"/>
          <w:szCs w:val="32"/>
          <w:lang w:val="en-US" w:eastAsia="zh-CN"/>
        </w:rPr>
        <w:t>说明</w:t>
      </w:r>
    </w:p>
    <w:p>
      <w:pPr>
        <w:jc w:val="center"/>
        <w:rPr>
          <w:rFonts w:hint="eastAsia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-1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一、总经理</w:t>
      </w:r>
    </w:p>
    <w:p>
      <w:pPr>
        <w:keepNext w:val="0"/>
        <w:keepLines w:val="0"/>
        <w:widowControl w:val="0"/>
        <w:numPr>
          <w:ilvl w:val="0"/>
          <w:numId w:val="0"/>
        </w:numPr>
        <w:suppressLineNumbers w:val="0"/>
        <w:spacing w:line="360" w:lineRule="auto"/>
        <w:ind w:firstLine="640" w:firstLineChars="200"/>
        <w:jc w:val="left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主持公司全面经营管理工作，负责组织实施公司战略规划、年度经营计划和投资方案，负责公司深化改革工作，负责公司内部管理机构和管控体系建设，负责公司人力资源管理，负责内控体系建设和全面风险管理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highlight w:val="yellow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二、副总经理</w:t>
      </w:r>
    </w:p>
    <w:p>
      <w:pPr>
        <w:keepNext w:val="0"/>
        <w:keepLines w:val="0"/>
        <w:widowControl w:val="0"/>
        <w:numPr>
          <w:ilvl w:val="0"/>
          <w:numId w:val="0"/>
        </w:numPr>
        <w:suppressLineNumbers w:val="0"/>
        <w:spacing w:line="360" w:lineRule="auto"/>
        <w:ind w:firstLine="640" w:firstLineChars="200"/>
        <w:jc w:val="left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协助公司总经理组织开展公司各项管理工作。按公司内部领导分工负责市场开拓及业务开展相关工作，统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筹所负责区域客户管理与业务协同工作，负责相关业务链延伸、内部运营管控、业务经营分析及业务组织绩效考核、内部业务流程体系建设、招标及咨询等业务质量控制、技术人员培养等。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trackRevisions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I2OGQzY2NhZjNmMDJiYmI1YmM1OWFmZDFmMjkwZTAifQ=="/>
  </w:docVars>
  <w:rsids>
    <w:rsidRoot w:val="587934B5"/>
    <w:rsid w:val="01B51143"/>
    <w:rsid w:val="0EC35F79"/>
    <w:rsid w:val="11421D1E"/>
    <w:rsid w:val="161A38CC"/>
    <w:rsid w:val="1BBE3E21"/>
    <w:rsid w:val="23951E3F"/>
    <w:rsid w:val="27C507AC"/>
    <w:rsid w:val="29D06322"/>
    <w:rsid w:val="2D0A14EA"/>
    <w:rsid w:val="2D621327"/>
    <w:rsid w:val="323F4F9B"/>
    <w:rsid w:val="32797611"/>
    <w:rsid w:val="3B007A89"/>
    <w:rsid w:val="41D43A1D"/>
    <w:rsid w:val="420661A4"/>
    <w:rsid w:val="47984633"/>
    <w:rsid w:val="4EE56C31"/>
    <w:rsid w:val="51FA4CE9"/>
    <w:rsid w:val="52151C14"/>
    <w:rsid w:val="531C6FD2"/>
    <w:rsid w:val="54125DF2"/>
    <w:rsid w:val="54273E81"/>
    <w:rsid w:val="587934B5"/>
    <w:rsid w:val="5F0030E9"/>
    <w:rsid w:val="625B3673"/>
    <w:rsid w:val="64682077"/>
    <w:rsid w:val="68103E38"/>
    <w:rsid w:val="6DF038D0"/>
    <w:rsid w:val="71C823A7"/>
    <w:rsid w:val="724834E8"/>
    <w:rsid w:val="7E8B2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iPriority="99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semiHidden/>
    <w:unhideWhenUsed/>
    <w:qFormat/>
    <w:uiPriority w:val="99"/>
    <w:pPr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241</Words>
  <Characters>241</Characters>
  <Lines>0</Lines>
  <Paragraphs>0</Paragraphs>
  <TotalTime>20</TotalTime>
  <ScaleCrop>false</ScaleCrop>
  <LinksUpToDate>false</LinksUpToDate>
  <CharactersWithSpaces>241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2022-11-01T02:13:00Z</dcterms:created>
  <dc:creator>刘坤</dc:creator>
  <cp:lastModifiedBy>匿名用户</cp:lastModifiedBy>
  <dcterms:modified xsi:type="dcterms:W3CDTF">2022-11-02T09:54:24Z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9E34BF40F9F64F4596668BBC36032395</vt:lpwstr>
  </property>
</Properties>
</file>